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" ContentType="image/webp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上海杭州纯玩三日游行程单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155869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356pt; height:3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第一天:早餐后，指定时间地点集合乘车赴中国第一大城市上海，参观上海自然博物馆，自然博物馆是一座集古生物学、植物学、动物学、人类学、地质学等多种学科的综合性自然科学类博物馆，担负着标本收藏、科普教育和科学研究三大任务。标本是博物馆最重要的物质基础，上海自然博物馆拥有馆藏标本达到25万件，藏品立足于华东，面向全国，兼及海内外，门类齐全，其中有较高学术价值的模式标本1000余种件，大量国内新记录标本，国家一、二级保护植物标本，珍稀、完美的化石、岩石、矿物标本；参观结束游览上海【外滩】、可自行前往中华第一商业街【南京路】、【城隍庙】，品尝特色小吃。远观金茂大厦、环球国际金融中心、 东方明珠塔等外景，自由活动期间无导游陪同。行程结束后，入住酒店      住：双人标准间酒店
                <w:br/>
                <w:br/>
                <w:br/>
                <w:br/>
                第二天：早餐后车赴杭州，游览【西湖】，漫步苏堤、阮墩环碧、孤山烟雨、雷峰塔影，观三潭印月、雷峰塔、览断桥等众多美景。览西湖十景之一的【曲院风荷】毕竟西湖六月中，风光不与四时同。接天莲叶无穷碧，映日荷花别样红。自愿自费游览【宋城+宋城千古情表演】被誉为“活着的清明上河图”，参观：梁山好汉、儿童游乐区、市井街、仙山佛窟、戏水天地、怪街、宋城河、千年古樟、九龙广场、城楼广场、文化广场、聊斋惊魂、南宋风情街等景点一步一景。参与王员外家的抛绣球招亲，景区内一年四季活动不断，有新春大庙会、火把节、泼水节、锅庄狂欢节等，经过将近20年的打造，宋城景区已成为演艺宋城、科技宋城、游乐宋城、文化宋城，是名副其实的老中青少皆宜的主题公园。接下来赴嘉善，游览千年古镇、《碟中谍3》、《我的青春谁作主》拍摄地【西塘】（游览时间约2小时），白墙墨顶，舟影波光，在薄雾的晕染下恰如一幅淡彩的宣纸画；走进古镇，廊棚苍老，弄堂幽深，似乎进入了久远的历史……春秋的水、唐宋的镇、明清的建筑、现代的人，是对西塘最恰当的概括。参观根雕馆，瓦当馆，纽扣馆等景点，后入住酒店。                  
                <w:br/>
                                      住：双人标准间酒店
                <w:br/>
                  第三天： 早餐后，乘车赴“上有天堂下有苏杭”—杭州。车赴乌镇:地处位于桐乡市北郊，是一座有着一千三百多年建镇史的古镇。这里有着典型的小桥、流水，还有大片雅致的江南民居建筑，更有着丰富的美食特产和悠闲的生活节奏，是感受江南水乡风情的首选之地。下午适时集合，结束愉快行程。
                <w:br/>
                <w:br/>
                <w:br/>
                <w:br/>
                <w:br/>
                <w:br/>
                <w:br/>
                <w:br/>
                <w:br/>
              </w:t>
            </w:r>
          </w:p>
          <w:p>
            <w:pPr>
              <w:jc w:val="center"/>
            </w:pPr>
            <w:r>
              <w:pict>
                <v:shape type="#_x0000_t75" style="width:385pt; height:333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  <w:br/>
                <w:br/>
                <w:br/>
                <w:br/>
                <w:br/>
                <w:br/>
                 服务标准：
                <w:br/>
                1.门票：行程所列景区首道大门票 （自然博物馆、西塘、乌镇)
                <w:br/>
                2.住宿：双人标准间酒店
                <w:br/>
                3.交通：空调旅游车（保证一人一座）
                <w:br/>
                4.用餐：2早餐
                <w:br/>
                5.导服：优秀导游服务
                <w:br/>
                6.保险：旅行社责任险，特别赠送旅游意外险
              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"/><Relationship Id="rId8" Type="http://schemas.openxmlformats.org/officeDocument/2006/relationships/image" Target="media/section_image2.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2025-05-25T15:42:37+08:00</dcterms:created>
  <dcterms:modified xsi:type="dcterms:W3CDTF">2025-05-25T15:42:37+08:00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