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2025年暑期臻道北京真纯玩-连盐淮宿行程单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L-JS10110-217496240502Q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连云港市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理由二：北京住宿安排——4-5环之间品牌连锁酒店
                <w:br/>
                理由三：北京当地优秀导游服务
                <w:br/>
                理由四：安排3顿正餐——餐标30元/正，升级一餐50元便宜坊烤鸭
                <w:br/>
                理由五：古都北京：不可错过的世界文化产巡礼
                <w:br/>
                举世最大的皇室宫殿—故宫博物院
                <w:br/>
                中国古代最伟大的建筑及防御工程—八达岭长城
                <w:br/>
                        园林造景艺术的巅峰之作—颐和园
                <w:br/>
                世界最大祭坛建筑群—天坛公园
                <w:br/>
                理由六：中国唯一的大型综合性军事历史博物馆——中国军事博物馆。
                <w:br/>
                理由七：故宫赠送导览耳机和中轴观光车。
                <w:br/>
                理由八：赠送北京动物园(含熊猫馆)打卡网红熊猫“西直门三太子”
                <w:br/>
                理由九：赠送参观中国顶尖的外语类高等学府，被誉为“共和国外交官的摇篮”—北京外国语大学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第二天：天安门广场、故宫、天坛首道                        （含早、中餐）              宿北京
                <w:br/>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第三天：升旗仪式、八达岭长城、奥林匹克公园、北京动物园             （含早、中餐）      宿北京
                <w:br/>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游览景点：北京动物园（含熊猫馆，游览时间约2小时）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第四天：颐和园、车览清华或北大外景、中国军事博物馆或圆明园通票、北京外国语大学、前门大街、返程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游览景点：中国军事博物馆（游览时间约1小时）
                <w:br/>
                中国人民革命军事博物馆（简称“军博”）是中国唯一的大型综合性军事历史博物馆，位于北京市海淀区复兴路9号。它始建于1959年，是为庆祝新中国成立10周年而建的十大献礼建筑之一，也是国家一级博物馆和爱国主义教育基地。
                <w:br/>
                温馨提示：政策性关闭或者限流预约不上替换为圆明园通票。
                <w:br/>
                中餐时光：
                <w:br/>
                游览参观北京外国语大学（学士服拍照+北外学生讲解+外教老师学习交流，游览时间约2小时）
                <w:br/>
                北京外国语大学，简称北外，位于北京市，是中华人民共和国教育部直属的全国重点大学，国家“双一流”建设高校”，国家首批“211工程”建设高校，入选国家“985 工程优势学科创新平台”、“2011计划”、国家建设高水平大学公派研究生项目、国家大学生文化素质教育 基地，为财政部6所“小规模试点高校“之一，是国际大学翻译学院联合会、京港大学联盟、中日人文交流大 学联盟、延河高校人才培养联盟成员、中俄综合性大学联盟成员高校。
                <w:br/>
                由学生讲解员带大家游览校园，并且以自己的视角向游客介绍，让游客深度了解北京外国语大学，感受到北外的魅力与氛围，与外教老师或者留学生简单英语对话，留学生小姐姐亲切和蔼，让小朋友感受与外国人交流沟通，认真交流的小朋友可以获赠外交官证书一张哦！
                <w:br/>
                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2.交通：北京当地空调旅游车
                <w:br/>
                3.住宿：北京4-5环之间品牌连锁酒店（参考：汉庭，速8、七天、格林豪泰、莫泰、锦江之星、怡莱、海友、7天或同级）
                <w:br/>
                4.门票：行程中所列景点首道大门票（行程所列门票为打包优惠门票，持各种证件差价不退）     
                <w:br/>
                5.用餐：成人根据大交通含2/3/4顿早餐（简单打包早餐（矿泉水面包之类），客人可自备热饮热食、3顿正餐，餐标30元/正，升级一餐50元便宜坊烤鸭，其余用餐自理（不占床不含早餐，费用自理）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2025-06-23T15:36:56+08:00</dcterms:created>
  <dcterms:modified xsi:type="dcterms:W3CDTF">2025-06-23T15:36:56+08:00</dcterms:modified>
</cp:coreProperties>
</file>

<file path=docProps/custom.xml><?xml version="1.0" encoding="utf-8"?>
<Properties xmlns="http://schemas.openxmlformats.org/officeDocument/2006/custom-properties" xmlns:vt="http://schemas.openxmlformats.org/officeDocument/2006/docPropsVTypes"/>
</file>